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47AC">
      <w:pPr>
        <w:pStyle w:val="1"/>
      </w:pPr>
      <w:hyperlink r:id="rId5" w:history="1">
        <w:r>
          <w:rPr>
            <w:rStyle w:val="a4"/>
            <w:b w:val="0"/>
            <w:bCs w:val="0"/>
          </w:rPr>
          <w:t xml:space="preserve">Постановление Правительства Воронежской области </w:t>
        </w:r>
        <w:r>
          <w:rPr>
            <w:rStyle w:val="a4"/>
            <w:b w:val="0"/>
            <w:bCs w:val="0"/>
          </w:rPr>
          <w:br/>
          <w:t xml:space="preserve">от 3 июня 2013 г. N 484 </w:t>
        </w:r>
        <w:r>
          <w:rPr>
            <w:rStyle w:val="a4"/>
            <w:b w:val="0"/>
            <w:bCs w:val="0"/>
          </w:rPr>
          <w:br/>
          <w:t>"О Порядке взаимодействия участников государственной системы бесплатной юридической помощи на территории Воронежской области"</w:t>
        </w:r>
      </w:hyperlink>
    </w:p>
    <w:p w:rsidR="00000000" w:rsidRDefault="005447AC"/>
    <w:p w:rsidR="00000000" w:rsidRDefault="005447AC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21.11.2011 N 324-ФЗ "О бесплатной юридической помощи в Российской Федерации", </w:t>
      </w:r>
      <w:hyperlink r:id="rId7" w:history="1">
        <w:r>
          <w:rPr>
            <w:rStyle w:val="a4"/>
          </w:rPr>
          <w:t>Законом</w:t>
        </w:r>
      </w:hyperlink>
      <w:r>
        <w:t xml:space="preserve"> Воронежской области от 17.10.2012 N 117-ОЗ "О бесплатной юридической помощи</w:t>
      </w:r>
      <w:r>
        <w:t xml:space="preserve"> на территории Воронежской области" правительство Воронежской области постановляет:</w:t>
      </w:r>
    </w:p>
    <w:p w:rsidR="00000000" w:rsidRDefault="005447AC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на территории Воронежской об</w:t>
      </w:r>
      <w:r>
        <w:t>ласти.</w:t>
      </w:r>
    </w:p>
    <w:p w:rsidR="00000000" w:rsidRDefault="005447AC">
      <w:bookmarkStart w:id="1" w:name="sub_2"/>
      <w:bookmarkEnd w:id="0"/>
      <w:r>
        <w:t xml:space="preserve">2. Настоящее постановление вступает в силу по истечении 10 дней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 свое действие на правоотношения, возникшие с 1 января 2013 года.</w:t>
      </w:r>
    </w:p>
    <w:p w:rsidR="00000000" w:rsidRDefault="005447AC">
      <w:bookmarkStart w:id="2" w:name="sub_3"/>
      <w:bookmarkEnd w:id="1"/>
      <w:r>
        <w:t>3. Контро</w:t>
      </w:r>
      <w:r>
        <w:t>ль за исполнением настоящего постановления возложить на первого заместителя председателя правительства Воронежской области Попова В.Б.</w:t>
      </w:r>
    </w:p>
    <w:bookmarkEnd w:id="2"/>
    <w:p w:rsidR="00000000" w:rsidRDefault="005447A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47AC">
            <w:pPr>
              <w:pStyle w:val="a9"/>
            </w:pPr>
            <w:r>
              <w:t>Губернатор Воронежской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47AC">
            <w:pPr>
              <w:pStyle w:val="a8"/>
              <w:jc w:val="right"/>
            </w:pPr>
            <w:r>
              <w:t>А.В. Гордеев</w:t>
            </w:r>
          </w:p>
        </w:tc>
      </w:tr>
    </w:tbl>
    <w:p w:rsidR="00000000" w:rsidRDefault="005447AC"/>
    <w:p w:rsidR="00000000" w:rsidRDefault="005447AC">
      <w:pPr>
        <w:pStyle w:val="1"/>
      </w:pPr>
      <w:bookmarkStart w:id="3" w:name="sub_1000"/>
      <w:r>
        <w:t xml:space="preserve">Порядок </w:t>
      </w:r>
      <w:r>
        <w:br/>
        <w:t>взаимодействия участников государственной системы бе</w:t>
      </w:r>
      <w:r>
        <w:t xml:space="preserve">сплатной юридической помощи на территории Воронежской области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Воронежской области </w:t>
      </w:r>
      <w:r>
        <w:br/>
        <w:t>от 3 июня 2013 г. N 484)</w:t>
      </w:r>
    </w:p>
    <w:bookmarkEnd w:id="3"/>
    <w:p w:rsidR="00000000" w:rsidRDefault="005447AC"/>
    <w:p w:rsidR="00000000" w:rsidRDefault="005447AC">
      <w:pPr>
        <w:pStyle w:val="1"/>
      </w:pPr>
      <w:bookmarkStart w:id="4" w:name="sub_10"/>
      <w:r>
        <w:t>1. Общие положения</w:t>
      </w:r>
    </w:p>
    <w:bookmarkEnd w:id="4"/>
    <w:p w:rsidR="00000000" w:rsidRDefault="005447AC"/>
    <w:p w:rsidR="00000000" w:rsidRDefault="005447AC">
      <w:bookmarkStart w:id="5" w:name="sub_101"/>
      <w:r>
        <w:t>1.1. Настоящий Порядок устанавливает меха</w:t>
      </w:r>
      <w:r>
        <w:t>низм взаимодействия участников государственной системы бесплатной юридической помощи на территории Воронежской области при предоставлении бесплатной юридической помощи гражданам, проживающим на территории Воронежской области и имеющим право на ее получение</w:t>
      </w:r>
      <w:r>
        <w:t xml:space="preserve">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21.11.2011 N 324-ФЗ "О бесплатной юридической помощи в Российской Федерации" (далее - Федеральный закон N 324-ФЗ) и </w:t>
      </w:r>
      <w:hyperlink r:id="rId10" w:history="1">
        <w:r>
          <w:rPr>
            <w:rStyle w:val="a4"/>
          </w:rPr>
          <w:t>Законом</w:t>
        </w:r>
      </w:hyperlink>
      <w:r>
        <w:t xml:space="preserve"> Воронежской области</w:t>
      </w:r>
      <w:r>
        <w:t xml:space="preserve"> от 17.10.2012 N 117-ОЗ "О бесплатной юридической помощи на территории Воронежской области" (далее - Закон Воронежской области N 117-ОЗ).</w:t>
      </w:r>
    </w:p>
    <w:bookmarkEnd w:id="5"/>
    <w:p w:rsidR="00000000" w:rsidRDefault="005447AC"/>
    <w:p w:rsidR="00000000" w:rsidRDefault="005447AC">
      <w:pPr>
        <w:pStyle w:val="1"/>
      </w:pPr>
      <w:bookmarkStart w:id="6" w:name="sub_20"/>
      <w:r>
        <w:t>2. Участники государственной системы оказания бесплатной юридической помощи</w:t>
      </w:r>
    </w:p>
    <w:bookmarkEnd w:id="6"/>
    <w:p w:rsidR="00000000" w:rsidRDefault="005447AC"/>
    <w:p w:rsidR="00000000" w:rsidRDefault="005447AC">
      <w:pPr>
        <w:pStyle w:val="a6"/>
        <w:rPr>
          <w:color w:val="000000"/>
          <w:sz w:val="16"/>
          <w:szCs w:val="16"/>
        </w:rPr>
      </w:pPr>
      <w:bookmarkStart w:id="7" w:name="sub_201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7"/>
    <w:p w:rsidR="00000000" w:rsidRDefault="005447AC">
      <w:pPr>
        <w:pStyle w:val="a7"/>
      </w:pPr>
      <w:r>
        <w:t xml:space="preserve">Пункт 2.1 изменен с 11 ноября 2019 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Воронежской области от 8 ноября 2019 г. N 1090</w:t>
      </w:r>
    </w:p>
    <w:p w:rsidR="00000000" w:rsidRDefault="005447AC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5447AC">
      <w:r>
        <w:t xml:space="preserve">2.1. Участниками государственной системы бесплатной юридической помощи в соответствии со </w:t>
      </w:r>
      <w:hyperlink r:id="rId13" w:history="1">
        <w:r>
          <w:rPr>
            <w:rStyle w:val="a4"/>
          </w:rPr>
          <w:t>статьями 2</w:t>
        </w:r>
      </w:hyperlink>
      <w:r>
        <w:t xml:space="preserve">, </w:t>
      </w:r>
      <w:hyperlink r:id="rId14" w:history="1">
        <w:r>
          <w:rPr>
            <w:rStyle w:val="a4"/>
          </w:rPr>
          <w:t>6</w:t>
        </w:r>
      </w:hyperlink>
      <w:r>
        <w:t xml:space="preserve"> Закона Воронежской области N 117-ОЗ являются:</w:t>
      </w:r>
    </w:p>
    <w:p w:rsidR="00000000" w:rsidRDefault="005447AC">
      <w:r>
        <w:lastRenderedPageBreak/>
        <w:t>- департамент социальной защиты Вор</w:t>
      </w:r>
      <w:r>
        <w:t>онежской области (далее - уполномоченный орган);</w:t>
      </w:r>
    </w:p>
    <w:p w:rsidR="00000000" w:rsidRDefault="005447AC">
      <w:r>
        <w:t>- департамент здравоохранения Воронежской области;</w:t>
      </w:r>
    </w:p>
    <w:p w:rsidR="00000000" w:rsidRDefault="005447AC">
      <w:r>
        <w:t>- департамент имущественных и земельных отношений Воронежской области;</w:t>
      </w:r>
    </w:p>
    <w:p w:rsidR="00000000" w:rsidRDefault="005447AC">
      <w:bookmarkStart w:id="8" w:name="sub_215"/>
      <w:r>
        <w:t>- департамент жилищно-коммунального хозяйства и энергетики Воронежской области</w:t>
      </w:r>
      <w:r>
        <w:t>;</w:t>
      </w:r>
    </w:p>
    <w:bookmarkEnd w:id="8"/>
    <w:p w:rsidR="00000000" w:rsidRDefault="005447AC">
      <w:r>
        <w:t>- департамент труда и занятости населения Воронежской области (далее - исполнительные органы государственной власти Воронежской области);</w:t>
      </w:r>
    </w:p>
    <w:p w:rsidR="00000000" w:rsidRDefault="005447AC">
      <w:r>
        <w:t xml:space="preserve">- государственные учреждения, в отношении которых вышеуказанные исполнительные органы государственной власти </w:t>
      </w:r>
      <w:r>
        <w:t>Воронежской области исполняют функции и полномочия учредителей, перечень и компетенция которых в части оказания гражданам бесплатной юридической помощи устанавливаются соответствующим исполнительным органом государственной власти Воронежской области;</w:t>
      </w:r>
    </w:p>
    <w:p w:rsidR="00000000" w:rsidRDefault="005447AC">
      <w:r>
        <w:t>- гос</w:t>
      </w:r>
      <w:r>
        <w:t>ударственное юридическое бюро (в случае его учреждения);</w:t>
      </w:r>
    </w:p>
    <w:p w:rsidR="00000000" w:rsidRDefault="005447AC">
      <w:r>
        <w:t xml:space="preserve">- адвокаты, наделенные правом участия в государственной системе бесплатной юридической помощи (далее - адвокаты), и иные участники, предусмотренные </w:t>
      </w:r>
      <w:hyperlink r:id="rId15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N 324-ФЗ.</w:t>
      </w:r>
    </w:p>
    <w:p w:rsidR="00000000" w:rsidRDefault="005447AC"/>
    <w:p w:rsidR="00000000" w:rsidRDefault="005447AC">
      <w:pPr>
        <w:pStyle w:val="1"/>
      </w:pPr>
      <w:bookmarkStart w:id="9" w:name="sub_30"/>
      <w:r>
        <w:t>3. Порядок оказания бесплатной юридической помощи</w:t>
      </w:r>
    </w:p>
    <w:bookmarkEnd w:id="9"/>
    <w:p w:rsidR="00000000" w:rsidRDefault="005447AC"/>
    <w:p w:rsidR="00000000" w:rsidRDefault="005447AC">
      <w:bookmarkStart w:id="10" w:name="sub_301"/>
      <w:r>
        <w:t>3.1. Бесплатная юридическая помощь в виде правового консультирования в устной и письменной форме по вопросам, относящимся к компетенции исполнительных органов государстве</w:t>
      </w:r>
      <w:r>
        <w:t>нной власти Воронежской области и подведомственных им учреждений, оказывается ими в порядке, установленном законодательством Российской Федерации для рассмотрения обращений граждан.</w:t>
      </w:r>
    </w:p>
    <w:p w:rsidR="00000000" w:rsidRDefault="005447AC">
      <w:bookmarkStart w:id="11" w:name="sub_302"/>
      <w:bookmarkEnd w:id="10"/>
      <w:r>
        <w:t>3.2. Исполнительные органы государственной власти Воронежско</w:t>
      </w:r>
      <w:r>
        <w:t>й области и подведомственные им учреждения бесплатную юридическую помощь в виде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</w:t>
      </w:r>
      <w:r>
        <w:t xml:space="preserve">циях оказывают гражданам, указанным в </w:t>
      </w:r>
      <w:hyperlink r:id="rId16" w:history="1">
        <w:r>
          <w:rPr>
            <w:rStyle w:val="a4"/>
          </w:rPr>
          <w:t>пункте 4 части 1 статьи 20</w:t>
        </w:r>
      </w:hyperlink>
      <w:r>
        <w:t xml:space="preserve"> Федерального закона N 324-ФЗ в случаях, определенных </w:t>
      </w:r>
      <w:hyperlink r:id="rId17" w:history="1">
        <w:r>
          <w:rPr>
            <w:rStyle w:val="a4"/>
          </w:rPr>
          <w:t>частью 3 статьи 6</w:t>
        </w:r>
      </w:hyperlink>
      <w:r>
        <w:t xml:space="preserve"> Закона Воронежской области N 117-ОЗ.</w:t>
      </w:r>
    </w:p>
    <w:p w:rsidR="00000000" w:rsidRDefault="005447AC">
      <w:bookmarkStart w:id="12" w:name="sub_303"/>
      <w:bookmarkEnd w:id="11"/>
      <w:r>
        <w:t xml:space="preserve">3.3. Адвокаты, участвующие в деятельности государственной системы бесплатной юридической помощи, оказывают правовую помощь гражданам, имеющим право на ее получение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N 324-ФЗ и </w:t>
      </w:r>
      <w:hyperlink r:id="rId19" w:history="1">
        <w:r>
          <w:rPr>
            <w:rStyle w:val="a4"/>
          </w:rPr>
          <w:t>Законом</w:t>
        </w:r>
      </w:hyperlink>
      <w:r>
        <w:t xml:space="preserve"> Воронежской области N 117-ОЗ, в виде консультирования,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</w:t>
      </w:r>
      <w:r>
        <w:t>рганах, организациях.</w:t>
      </w:r>
    </w:p>
    <w:p w:rsidR="00000000" w:rsidRDefault="005447AC">
      <w:pPr>
        <w:pStyle w:val="a6"/>
        <w:rPr>
          <w:color w:val="000000"/>
          <w:sz w:val="16"/>
          <w:szCs w:val="16"/>
        </w:rPr>
      </w:pPr>
      <w:bookmarkStart w:id="13" w:name="sub_304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5447AC">
      <w:pPr>
        <w:pStyle w:val="a7"/>
      </w:pPr>
      <w:r>
        <w:fldChar w:fldCharType="begin"/>
      </w:r>
      <w:r>
        <w:instrText>HYPERLINK "garantF1://18072670.11"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Воронежской области от 2 февраля 2015 г. N 38 в пункт 3.4 раздела 3 настоящего Порядка внесены изменения</w:t>
      </w:r>
    </w:p>
    <w:p w:rsidR="00000000" w:rsidRDefault="005447AC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47AC">
      <w:r>
        <w:t>3.4. Оказание гражданину бесплатной юридической помощи исполнительными органами государственной власти Воронежской области, подведомственными им учреждениями (за исключением оказания бесплатной ю</w:t>
      </w:r>
      <w:r>
        <w:t xml:space="preserve">ридической помощи, указанной в </w:t>
      </w:r>
      <w:hyperlink w:anchor="sub_301" w:history="1">
        <w:r>
          <w:rPr>
            <w:rStyle w:val="a4"/>
          </w:rPr>
          <w:t>пункте 3.1</w:t>
        </w:r>
      </w:hyperlink>
      <w:r>
        <w:t xml:space="preserve"> настоящего Порядка), и адвокатами осуществляется в заявительном порядке на основании документов, удостоверяющих личность гражданина. Форма заявления утверждается уполномоченным органом.</w:t>
      </w:r>
    </w:p>
    <w:p w:rsidR="00000000" w:rsidRDefault="005447AC">
      <w:r>
        <w:t>Инф</w:t>
      </w:r>
      <w:r>
        <w:t xml:space="preserve">ормация об отнесении гражданина к категории граждан, указанной в </w:t>
      </w:r>
      <w:hyperlink r:id="rId21" w:history="1">
        <w:r>
          <w:rPr>
            <w:rStyle w:val="a4"/>
          </w:rPr>
          <w:t xml:space="preserve">пункте 4 </w:t>
        </w:r>
        <w:r>
          <w:rPr>
            <w:rStyle w:val="a4"/>
          </w:rPr>
          <w:lastRenderedPageBreak/>
          <w:t>части 1 статьи 20</w:t>
        </w:r>
      </w:hyperlink>
      <w:r>
        <w:t xml:space="preserve"> Федерального закона N </w:t>
      </w:r>
      <w:r>
        <w:t>324-ФЗ, истребуется исполнительными органами государственной власти Воронежской области, подведомственными им учреждениями в рамках межведомственного информационного взаимодействия.</w:t>
      </w:r>
    </w:p>
    <w:p w:rsidR="00000000" w:rsidRDefault="005447AC">
      <w:r>
        <w:t>Гражданин при обращении за бесплатной юридической помощью вправе самостоят</w:t>
      </w:r>
      <w:r>
        <w:t>ельно предоставить документы, подтверждающие отнесение его к одной из категорий граждан, имеющих право на получение бесплатной юридической помощи, согласно прилагаемому к настоящему Порядку перечню документов, подтверждающих отнесение граждан к одной из ка</w:t>
      </w:r>
      <w:r>
        <w:t>тегорий граждан, имеющих право на получение бесплатной юридической помощи (далее - Перечень документов).</w:t>
      </w:r>
    </w:p>
    <w:p w:rsidR="00000000" w:rsidRDefault="005447AC">
      <w:r>
        <w:t>В случае обращения через представителя также представляются документы, удостоверяющие личность представителя и его полномочия.</w:t>
      </w:r>
    </w:p>
    <w:p w:rsidR="00000000" w:rsidRDefault="005447AC">
      <w:bookmarkStart w:id="14" w:name="sub_305"/>
      <w:r>
        <w:t>3.5. Исполнительн</w:t>
      </w:r>
      <w:r>
        <w:t xml:space="preserve">ые органы государственной власти Воронежской области или подведомственные им учреждения при обращении к ним гражданина (его законного представителя) за получением бесплатной юридической </w:t>
      </w:r>
      <w:hyperlink w:anchor="sub_301" w:history="1">
        <w:r>
          <w:rPr>
            <w:rStyle w:val="a4"/>
          </w:rPr>
          <w:t>помощи</w:t>
        </w:r>
      </w:hyperlink>
      <w:r>
        <w:t xml:space="preserve"> (за исключением оказания бесплатной юр</w:t>
      </w:r>
      <w:r>
        <w:t xml:space="preserve">идической помощи, указанной в </w:t>
      </w:r>
      <w:hyperlink w:anchor="sub_301" w:history="1">
        <w:r>
          <w:rPr>
            <w:rStyle w:val="a4"/>
          </w:rPr>
          <w:t xml:space="preserve">пункте 3.1 </w:t>
        </w:r>
      </w:hyperlink>
      <w:r>
        <w:t xml:space="preserve">настоящего Порядка) по вопросам, не относящимся к их компетенции, определенной </w:t>
      </w:r>
      <w:hyperlink r:id="rId22" w:history="1">
        <w:r>
          <w:rPr>
            <w:rStyle w:val="a4"/>
          </w:rPr>
          <w:t>частью 3 статьи 6</w:t>
        </w:r>
      </w:hyperlink>
      <w:r>
        <w:t xml:space="preserve"> Закона Воронежской области N 117-ОЗ, в течение трех рабо</w:t>
      </w:r>
      <w:r>
        <w:t>чих дней регистрируют обращение и в течение пяти рабочих дней со дня регистрации принимают одно из следующих решений:</w:t>
      </w:r>
    </w:p>
    <w:p w:rsidR="00000000" w:rsidRDefault="005447AC">
      <w:bookmarkStart w:id="15" w:name="sub_3051"/>
      <w:bookmarkEnd w:id="14"/>
      <w:r>
        <w:t xml:space="preserve">1) о направлении гражданина (его законного представителя) для оказания бесплатной юридической помощи в иной исполнительный </w:t>
      </w:r>
      <w:r>
        <w:t xml:space="preserve">орган государственной власти Воронежской области в соответствии с компетенцией, определенной </w:t>
      </w:r>
      <w:hyperlink r:id="rId23" w:history="1">
        <w:r>
          <w:rPr>
            <w:rStyle w:val="a4"/>
          </w:rPr>
          <w:t>частью 3 статьи 6</w:t>
        </w:r>
      </w:hyperlink>
      <w:r>
        <w:t xml:space="preserve"> Закона Воронежской области N 117-ОЗ;</w:t>
      </w:r>
    </w:p>
    <w:p w:rsidR="00000000" w:rsidRDefault="005447AC">
      <w:bookmarkStart w:id="16" w:name="sub_3052"/>
      <w:bookmarkEnd w:id="15"/>
      <w:r>
        <w:t>2) о выдаче гражданину (его законному представителю) на</w:t>
      </w:r>
      <w:r>
        <w:t>правления к одному из адвокатов, включенных в список адвокатов, участвующих в деятельности государственной системы бесплатной юридической помощи, по месту жительства гражданина. Форма направления гражданина (его законного представителя) к адвокату для оказ</w:t>
      </w:r>
      <w:r>
        <w:t>ания бесплатной юридической помощи (далее - направление) утверждается уполномоченным органом;</w:t>
      </w:r>
    </w:p>
    <w:p w:rsidR="00000000" w:rsidRDefault="005447AC">
      <w:bookmarkStart w:id="17" w:name="sub_3053"/>
      <w:bookmarkEnd w:id="16"/>
      <w:r>
        <w:t>3) об отказе в оказании бесплатной юридической помощи в случаях:</w:t>
      </w:r>
    </w:p>
    <w:bookmarkEnd w:id="17"/>
    <w:p w:rsidR="00000000" w:rsidRDefault="005447AC">
      <w:r>
        <w:t xml:space="preserve">- если лицо, обратившееся за оказанием бесплатной юридической помощи, не </w:t>
      </w:r>
      <w:r>
        <w:t xml:space="preserve">относится к категории граждан, имеющих право на ее получение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N 324-ФЗ и </w:t>
      </w:r>
      <w:hyperlink r:id="rId25" w:history="1">
        <w:r>
          <w:rPr>
            <w:rStyle w:val="a4"/>
          </w:rPr>
          <w:t>Законом</w:t>
        </w:r>
      </w:hyperlink>
      <w:r>
        <w:t xml:space="preserve"> Воронежской области N 117-ОЗ;</w:t>
      </w:r>
    </w:p>
    <w:p w:rsidR="00000000" w:rsidRDefault="005447AC">
      <w:r>
        <w:t xml:space="preserve">- предусмотренных </w:t>
      </w:r>
      <w:hyperlink r:id="rId26" w:history="1">
        <w:r>
          <w:rPr>
            <w:rStyle w:val="a4"/>
          </w:rPr>
          <w:t>частью 6 статьи 6</w:t>
        </w:r>
      </w:hyperlink>
      <w:r>
        <w:t xml:space="preserve"> Закона Воронежской области N 117-ОЗ. При принятии решения об отказе в оказании бесплатной юридической помощи по основаниям, предусмотренным </w:t>
      </w:r>
      <w:hyperlink r:id="rId27" w:history="1">
        <w:r>
          <w:rPr>
            <w:rStyle w:val="a4"/>
          </w:rPr>
          <w:t>пунктами 3</w:t>
        </w:r>
      </w:hyperlink>
      <w:r>
        <w:t xml:space="preserve">, </w:t>
      </w:r>
      <w:hyperlink r:id="rId28" w:history="1">
        <w:r>
          <w:rPr>
            <w:rStyle w:val="a4"/>
          </w:rPr>
          <w:t>6 части 6 статьи 6</w:t>
        </w:r>
      </w:hyperlink>
      <w:r>
        <w:t xml:space="preserve"> Закона Воронежской области N 117-ОЗ, гражданам выдается направление к адвокату в соответствии с </w:t>
      </w:r>
      <w:hyperlink w:anchor="sub_3052" w:history="1">
        <w:r>
          <w:rPr>
            <w:rStyle w:val="a4"/>
          </w:rPr>
          <w:t>подпунктом 2 пункта 3.5</w:t>
        </w:r>
      </w:hyperlink>
      <w:r>
        <w:t xml:space="preserve"> настоящего Порядка.</w:t>
      </w:r>
    </w:p>
    <w:p w:rsidR="00000000" w:rsidRDefault="005447AC">
      <w:r>
        <w:t xml:space="preserve">Исполнительный орган государственной власти </w:t>
      </w:r>
      <w:r>
        <w:t>Воронежской области или подведомственное ему учреждение в течение 5 рабочих дней со дня принятия одного из указанных решений направляет заявителю уведомление, форма которого утверждается уполномоченным органом.</w:t>
      </w:r>
    </w:p>
    <w:p w:rsidR="00000000" w:rsidRDefault="005447AC">
      <w:bookmarkStart w:id="18" w:name="sub_306"/>
      <w:r>
        <w:t>3.6. В целях выдачи гражданину (его за</w:t>
      </w:r>
      <w:r>
        <w:t>конному представителю) направления исполнительный орган государственной власти Воронежской области или подведомственное ему учреждение согласовывает кандидатуру адвоката с адвокатской палатой Воронежской области, в том числе с использованием средств телефо</w:t>
      </w:r>
      <w:r>
        <w:t>нной или факсимильной связи.</w:t>
      </w:r>
    </w:p>
    <w:p w:rsidR="00000000" w:rsidRDefault="005447AC">
      <w:bookmarkStart w:id="19" w:name="sub_307"/>
      <w:bookmarkEnd w:id="18"/>
      <w:r>
        <w:t xml:space="preserve">3.7. В случае обращения гражданина (его законного представителя) для получения бесплатной юридической помощи непосредственно к адвокату, участвующему в деятельности государственной системы бесплатной юридической </w:t>
      </w:r>
      <w:r>
        <w:lastRenderedPageBreak/>
        <w:t>п</w:t>
      </w:r>
      <w:r>
        <w:t>омощи, документы представляются им адвокату самостоятельно.</w:t>
      </w:r>
    </w:p>
    <w:bookmarkEnd w:id="19"/>
    <w:p w:rsidR="00000000" w:rsidRDefault="005447AC"/>
    <w:p w:rsidR="00000000" w:rsidRDefault="005447AC">
      <w:pPr>
        <w:pStyle w:val="1"/>
      </w:pPr>
      <w:bookmarkStart w:id="20" w:name="sub_40"/>
      <w:r>
        <w:t>4. Заключительные положения</w:t>
      </w:r>
    </w:p>
    <w:bookmarkEnd w:id="20"/>
    <w:p w:rsidR="00000000" w:rsidRDefault="005447AC"/>
    <w:p w:rsidR="00000000" w:rsidRDefault="005447AC">
      <w:pPr>
        <w:pStyle w:val="a6"/>
        <w:rPr>
          <w:color w:val="000000"/>
          <w:sz w:val="16"/>
          <w:szCs w:val="16"/>
        </w:rPr>
      </w:pPr>
      <w:bookmarkStart w:id="21" w:name="sub_40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5447AC">
      <w:pPr>
        <w:pStyle w:val="a7"/>
      </w:pPr>
      <w:r>
        <w:fldChar w:fldCharType="begin"/>
      </w:r>
      <w:r>
        <w:instrText>HYPERLINK "garantF1://18072670.12"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Воронежской области от 2 февраля 2015 г. </w:t>
      </w:r>
      <w:r>
        <w:t>N 38 пункт 4.1 раздела 4 настоящего Порядка изложен в новой редакции</w:t>
      </w:r>
    </w:p>
    <w:p w:rsidR="00000000" w:rsidRDefault="005447AC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47AC">
      <w:r>
        <w:t>4.1. Исполнительные органы государственной власти Воронежской области и подведомственные им учреждения ежеквар</w:t>
      </w:r>
      <w:r>
        <w:t>тально (нарастающим итогом с начала года), в срок не позднее 15-го числа месяца, следующего за отчетным кварталом, представляют в уполномоченный орган по форме, утверждаемой уполномоченным органом, отчет об оказании ими бесплатной юридической помощи гражда</w:t>
      </w:r>
      <w:r>
        <w:t>нам, а также о выданных ими гражданам направлениях.</w:t>
      </w:r>
    </w:p>
    <w:p w:rsidR="00000000" w:rsidRDefault="005447AC">
      <w:bookmarkStart w:id="22" w:name="sub_402"/>
      <w:r>
        <w:t xml:space="preserve">4.2. В случае изменения списка адвокатов, сведений об адвокатах, включенных в список адвокатов, адвокатская палата Воронежской области информирует уполномоченный орган в течение 10 рабочих дней со </w:t>
      </w:r>
      <w:r>
        <w:t>дня этих изменений.</w:t>
      </w:r>
    </w:p>
    <w:p w:rsidR="00000000" w:rsidRDefault="005447AC">
      <w:bookmarkStart w:id="23" w:name="sub_403"/>
      <w:bookmarkEnd w:id="22"/>
      <w:r>
        <w:t xml:space="preserve">4.3. Решения, принимаемые исполнительным органом государственной власти Воронежской области, подведомственным учреждением, а также действия (бездействие) их должностных лиц могут быть обжалованы в порядке, предусмотренном </w:t>
      </w:r>
      <w:r>
        <w:t>действующим законодательством.</w:t>
      </w:r>
    </w:p>
    <w:bookmarkEnd w:id="23"/>
    <w:p w:rsidR="00000000" w:rsidRDefault="005447AC"/>
    <w:p w:rsidR="00000000" w:rsidRDefault="005447AC">
      <w:pPr>
        <w:ind w:firstLine="698"/>
        <w:jc w:val="right"/>
      </w:pPr>
      <w:bookmarkStart w:id="24" w:name="sub_1001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br/>
        <w:t>взаимодействия участников</w:t>
      </w:r>
      <w:r>
        <w:rPr>
          <w:rStyle w:val="a3"/>
        </w:rPr>
        <w:br/>
        <w:t>государственной системы</w:t>
      </w:r>
      <w:r>
        <w:rPr>
          <w:rStyle w:val="a3"/>
        </w:rPr>
        <w:br/>
        <w:t>бесплатной юридической помощи</w:t>
      </w:r>
      <w:r>
        <w:rPr>
          <w:rStyle w:val="a3"/>
        </w:rPr>
        <w:br/>
        <w:t>на территории Воронежской области</w:t>
      </w:r>
    </w:p>
    <w:bookmarkEnd w:id="24"/>
    <w:p w:rsidR="00000000" w:rsidRDefault="005447AC"/>
    <w:p w:rsidR="00000000" w:rsidRDefault="005447AC">
      <w:pPr>
        <w:pStyle w:val="1"/>
      </w:pPr>
      <w:r>
        <w:t xml:space="preserve">Перечень </w:t>
      </w:r>
      <w:r>
        <w:br/>
        <w:t>документов, подтверждающих от</w:t>
      </w:r>
      <w:r>
        <w:t>несение граждан к одной из категорий граждан, имеющих право на получение бесплатной юридической помощи</w:t>
      </w:r>
    </w:p>
    <w:p w:rsidR="00000000" w:rsidRDefault="005447AC"/>
    <w:p w:rsidR="00000000" w:rsidRDefault="005447AC">
      <w:bookmarkStart w:id="25" w:name="sub_210"/>
      <w:r>
        <w:t xml:space="preserve">1. Справка о среднедушевом доходе семьи или одиноко проживающего гражданина, выдаваемая органами социальной защиты населения по месту жительства </w:t>
      </w:r>
      <w:r>
        <w:t xml:space="preserve">гражданина (для граждан, среднедушевой доход семей которых ниже </w:t>
      </w:r>
      <w:hyperlink r:id="rId30" w:history="1">
        <w:r>
          <w:rPr>
            <w:rStyle w:val="a4"/>
          </w:rPr>
          <w:t>величины прожиточного минимума</w:t>
        </w:r>
      </w:hyperlink>
      <w:r>
        <w:t>, установленного в Воронежской области в соответствии с законодательством Российской Федерации, либо одиноко проживающих гражд</w:t>
      </w:r>
      <w:r>
        <w:t>ан, доходы которых ниже величины прожиточного минимума).</w:t>
      </w:r>
    </w:p>
    <w:p w:rsidR="00000000" w:rsidRDefault="005447AC">
      <w:bookmarkStart w:id="26" w:name="sub_220"/>
      <w:bookmarkEnd w:id="25"/>
      <w:r>
        <w:t>2. Справка учреждения медико-социальной экспертизы об установлении инвалидности (для инвалидов I и II группы и детей-инвалидов).</w:t>
      </w:r>
    </w:p>
    <w:p w:rsidR="00000000" w:rsidRDefault="005447AC">
      <w:pPr>
        <w:pStyle w:val="a6"/>
        <w:rPr>
          <w:color w:val="000000"/>
          <w:sz w:val="16"/>
          <w:szCs w:val="16"/>
        </w:rPr>
      </w:pPr>
      <w:bookmarkStart w:id="27" w:name="sub_230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5447AC">
      <w:pPr>
        <w:pStyle w:val="a7"/>
      </w:pPr>
      <w:r>
        <w:fldChar w:fldCharType="begin"/>
      </w:r>
      <w:r>
        <w:instrText>HYPERLINK</w:instrText>
      </w:r>
      <w:r>
        <w:instrText xml:space="preserve"> "garantF1://18064134.1"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Воронежской области от 27 января 2014 г. N 66 пункт 3 настоящего приложения изложен в новой редакции</w:t>
      </w:r>
    </w:p>
    <w:p w:rsidR="00000000" w:rsidRDefault="005447AC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47AC">
      <w:r>
        <w:t>3. Документ, подтвержд</w:t>
      </w:r>
      <w:r>
        <w:t xml:space="preserve">ающий статус ветерана Великой Отечественной войны, Героя Российской Федерации, Героя Советского Союза, Героя Социалистического </w:t>
      </w:r>
      <w:r>
        <w:lastRenderedPageBreak/>
        <w:t>Труда, Героя Труда Российской Федерации (для ветеранов Великой Отечественной войны, Героев Российской Федерации, Героев Советског</w:t>
      </w:r>
      <w:r>
        <w:t>о Союза, Героев Социалистического Труда, Героев Труда Российской Федерации соответственно).</w:t>
      </w:r>
    </w:p>
    <w:p w:rsidR="00000000" w:rsidRDefault="005447AC">
      <w:bookmarkStart w:id="28" w:name="sub_240"/>
      <w:r>
        <w:t>4. Свидетельство о рождении (для детей-инвалидов, детей-сирот, детей, оставшихся без попечения родителей).</w:t>
      </w:r>
    </w:p>
    <w:p w:rsidR="00000000" w:rsidRDefault="005447AC">
      <w:pPr>
        <w:pStyle w:val="a6"/>
        <w:rPr>
          <w:color w:val="000000"/>
          <w:sz w:val="16"/>
          <w:szCs w:val="16"/>
        </w:rPr>
      </w:pPr>
      <w:bookmarkStart w:id="29" w:name="sub_241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5447AC">
      <w:pPr>
        <w:pStyle w:val="a7"/>
      </w:pPr>
      <w:r>
        <w:fldChar w:fldCharType="begin"/>
      </w:r>
      <w:r>
        <w:instrText>HYP</w:instrText>
      </w:r>
      <w:r>
        <w:instrText>ERLINK "garantF1://18067279.12"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Воронежской области от 5 июня 2014 г. N 512 настоящее приложение дополнено пунктом 4.1</w:t>
      </w:r>
    </w:p>
    <w:p w:rsidR="00000000" w:rsidRDefault="005447AC">
      <w:r>
        <w:t>4.1. Копия заключения органа опеки и попечительства о возможности гражданина быть усыновителем, опекуном (попечителем) или приемным родителем (для лиц, желающих принять на воспитание в свою семью ребенка, оставшегося без попечения родителей, если они обращ</w:t>
      </w:r>
      <w:r>
        <w:t>аются за оказанием бесплатной юридической помощи по вопросам, связанным с устройством ребенка на воспитание в семью).</w:t>
      </w:r>
    </w:p>
    <w:p w:rsidR="00000000" w:rsidRDefault="005447AC">
      <w:pPr>
        <w:pStyle w:val="a6"/>
        <w:rPr>
          <w:color w:val="000000"/>
          <w:sz w:val="16"/>
          <w:szCs w:val="16"/>
        </w:rPr>
      </w:pPr>
      <w:bookmarkStart w:id="30" w:name="sub_242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5447AC">
      <w:pPr>
        <w:pStyle w:val="a7"/>
      </w:pPr>
      <w:r>
        <w:fldChar w:fldCharType="begin"/>
      </w:r>
      <w:r>
        <w:instrText>HYPERLINK "garantF1://18067279.12"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Воронежской области от 5 июня 20</w:t>
      </w:r>
      <w:r>
        <w:t>14 г. N 512 настоящее приложение дополнено пунктом 4.2</w:t>
      </w:r>
    </w:p>
    <w:p w:rsidR="00000000" w:rsidRDefault="005447AC">
      <w:r>
        <w:t>4.2. Копии решения суда об усыновлении, свидетельства об усыновлении (удочерении) (для усыновителей, если они обращаются за оказанием бесплатной юридической помощи по вопросам, связанным с обеспечением</w:t>
      </w:r>
      <w:r>
        <w:t xml:space="preserve"> и защитой прав и законных интересов усыновленных детей).</w:t>
      </w:r>
    </w:p>
    <w:p w:rsidR="00000000" w:rsidRDefault="005447AC">
      <w:bookmarkStart w:id="31" w:name="sub_250"/>
      <w:r>
        <w:t>5. Документы, подтверждающие статус детей-сирот и детей, оставшихся без попечения родителей (для детей-сирот и детей, оставшихся без попечения родителей).</w:t>
      </w:r>
    </w:p>
    <w:p w:rsidR="00000000" w:rsidRDefault="005447AC">
      <w:pPr>
        <w:pStyle w:val="a6"/>
        <w:rPr>
          <w:color w:val="000000"/>
          <w:sz w:val="16"/>
          <w:szCs w:val="16"/>
        </w:rPr>
      </w:pPr>
      <w:bookmarkStart w:id="32" w:name="sub_260"/>
      <w:bookmarkEnd w:id="31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32"/>
    <w:p w:rsidR="00000000" w:rsidRDefault="005447AC">
      <w:pPr>
        <w:pStyle w:val="a7"/>
      </w:pPr>
      <w:r>
        <w:fldChar w:fldCharType="begin"/>
      </w:r>
      <w:r>
        <w:instrText>HYPERLINK "garantF1://18081349.12"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Воронежской области от 2 февраля 2016 г. N 59 пункт 6 настоящего приложения изложен в новой редакции</w:t>
      </w:r>
    </w:p>
    <w:p w:rsidR="00000000" w:rsidRDefault="005447AC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47AC">
      <w:r>
        <w:t>6</w:t>
      </w:r>
      <w:r>
        <w:t>. Справка о проживании в организации социального обслуживания, предоставляющей социальные услуги в стационарной форме (для граждан пожилого возраста и инвалидов).</w:t>
      </w:r>
    </w:p>
    <w:p w:rsidR="00000000" w:rsidRDefault="005447AC">
      <w:bookmarkStart w:id="33" w:name="sub_270"/>
      <w:r>
        <w:t>7. Справка из учреждения системы профилактики безнадзорности и правонарушений несоверш</w:t>
      </w:r>
      <w:r>
        <w:t>еннолетних или учреждения исполнения наказаний (для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</w:t>
      </w:r>
      <w:r>
        <w:t>нных представителей в случае, если они обращаются за получением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</w:t>
      </w:r>
      <w:r>
        <w:t>ощи в уголовном судопроизводстве).</w:t>
      </w:r>
    </w:p>
    <w:p w:rsidR="00000000" w:rsidRDefault="005447AC">
      <w:bookmarkStart w:id="34" w:name="sub_280"/>
      <w:bookmarkEnd w:id="33"/>
      <w:r>
        <w:t>8. Справка о содержании в психиатрическом или психоневрологическом учреждении для оказания психиатрической помощи, выдаваемая этим учреждением (для граждан, имеющих право на бесплатную юридическую помощь в с</w:t>
      </w:r>
      <w:r>
        <w:t xml:space="preserve">оответствии с </w:t>
      </w:r>
      <w:hyperlink r:id="rId33" w:history="1">
        <w:r>
          <w:rPr>
            <w:rStyle w:val="a4"/>
          </w:rPr>
          <w:t>Законом</w:t>
        </w:r>
      </w:hyperlink>
      <w:r>
        <w:t xml:space="preserve"> Российской Федерации "О психиатрической помощи и гарантиях прав граждан при ее оказании").</w:t>
      </w:r>
    </w:p>
    <w:p w:rsidR="00000000" w:rsidRDefault="005447AC">
      <w:pPr>
        <w:pStyle w:val="a6"/>
        <w:rPr>
          <w:color w:val="000000"/>
          <w:sz w:val="16"/>
          <w:szCs w:val="16"/>
        </w:rPr>
      </w:pPr>
      <w:bookmarkStart w:id="35" w:name="sub_281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5447AC">
      <w:pPr>
        <w:pStyle w:val="a7"/>
      </w:pPr>
      <w:r>
        <w:fldChar w:fldCharType="begin"/>
      </w:r>
      <w:r>
        <w:instrText>HYPERLINK "garantF1://18070080.1"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Воронежской области от 2 октября 2014 г. N 903 настоящее приложение дополнено пунктом 8.1</w:t>
      </w:r>
    </w:p>
    <w:p w:rsidR="00000000" w:rsidRDefault="005447AC">
      <w:r>
        <w:t>8.1. Документы для граждан, пострадавших в результате чрезвычайной ситуации:</w:t>
      </w:r>
    </w:p>
    <w:p w:rsidR="00000000" w:rsidRDefault="005447AC">
      <w:bookmarkStart w:id="36" w:name="sub_2811"/>
      <w:r>
        <w:t>а) свидетельство о заключении брака, свидетельство о смерти, докум</w:t>
      </w:r>
      <w:r>
        <w:t xml:space="preserve">ент, подтверждающий причинение смерти в результате чрезвычайной ситуации, выданный </w:t>
      </w:r>
      <w:r>
        <w:lastRenderedPageBreak/>
        <w:t>уполномоченным органом (для супруга (супруги), состоявшего (состоявшей) в зарегистрированном браке с погибшим (умершим) на день гибели (смерти) в результате чрезвычайной сит</w:t>
      </w:r>
      <w:r>
        <w:t>уации);</w:t>
      </w:r>
    </w:p>
    <w:p w:rsidR="00000000" w:rsidRDefault="005447AC">
      <w:bookmarkStart w:id="37" w:name="sub_2812"/>
      <w:bookmarkEnd w:id="36"/>
      <w:r>
        <w:t>б) свидетельство о рождении, свидетельство о смерти, документ, подтверждающий причинение смерти в результате чрезвычайной ситуации, выданный уполномоченным органом (для детей и родителей погибшего (умершего) в результате чрезвычайно</w:t>
      </w:r>
      <w:r>
        <w:t>й ситуации);</w:t>
      </w:r>
    </w:p>
    <w:p w:rsidR="00000000" w:rsidRDefault="005447AC">
      <w:bookmarkStart w:id="38" w:name="sub_2813"/>
      <w:bookmarkEnd w:id="37"/>
      <w:r>
        <w:t>в) решение суда об установлении факта нахождения на иждивении, вступившее в законную силу, иной документ, подтверждающий нахождение на полном содержании погибшего (умершего) в результате чрезвычайной ситуации или получение от н</w:t>
      </w:r>
      <w:r>
        <w:t>его помощи, которая была для них постоянным и основным источником средств к существованию, иные документы, подтверждающие факт нахождения на иждивении, предусмотренные законодательством Российской Федерации, документ, подтверждающий причинение смерти в рез</w:t>
      </w:r>
      <w:r>
        <w:t xml:space="preserve">ультате чрезвычайной ситуации, выданный уполномоченным органом (для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</w:t>
      </w:r>
      <w:r>
        <w:t>к существованию, а также иных лиц, признанных иждивенцами в порядке, установленном законодательством Российской Федерации);</w:t>
      </w:r>
    </w:p>
    <w:p w:rsidR="00000000" w:rsidRDefault="005447AC">
      <w:bookmarkStart w:id="39" w:name="sub_2814"/>
      <w:bookmarkEnd w:id="38"/>
      <w:r>
        <w:t>г) справка, заключение или иной документ, подтверждающий причинение вреда здоровью в результате чрезвычайной ситуаци</w:t>
      </w:r>
      <w:r>
        <w:t>и, выданный медицинской организацией (для граждан, здоровью которых причинен вред в результате чрезвычайной ситуации);</w:t>
      </w:r>
    </w:p>
    <w:p w:rsidR="00000000" w:rsidRDefault="005447AC">
      <w:bookmarkStart w:id="40" w:name="sub_2815"/>
      <w:bookmarkEnd w:id="39"/>
      <w:r>
        <w:t>д) акт обследования, заключение, справка или иной документ, подтверждающий лишение жилого помещения в результате чрезвыча</w:t>
      </w:r>
      <w:r>
        <w:t>йной ситуации либо полную или частичную утрату иного имущества либо документов в результате чрезвычайной ситуации, выданный уполномоченным органом (для граждан, лишившихся жилого помещения либо утративших полностью или частично иное имущество либо документ</w:t>
      </w:r>
      <w:r>
        <w:t>ы в результате чрезвычайной ситуации).</w:t>
      </w:r>
    </w:p>
    <w:p w:rsidR="00000000" w:rsidRDefault="005447AC">
      <w:bookmarkStart w:id="41" w:name="sub_290"/>
      <w:bookmarkEnd w:id="40"/>
      <w:r>
        <w:t>9. Решение суда о признании гражданина недееспособным, вступившее в законную силу (для граждан, признанных судом недееспособными, в случае если их законные представители обращаются за получением бесплат</w:t>
      </w:r>
      <w:r>
        <w:t>ной юридической помощи по вопросам, связанным с обеспечением и защитой прав и законных интересов таких граждан).</w:t>
      </w:r>
    </w:p>
    <w:p w:rsidR="00000000" w:rsidRDefault="005447AC">
      <w:bookmarkStart w:id="42" w:name="sub_2100"/>
      <w:bookmarkEnd w:id="41"/>
      <w:r>
        <w:t xml:space="preserve">10. Документ, подтверждающий право гражданина на получение бесплатной юридической помощи, представляемый в соответствии с иными </w:t>
      </w:r>
      <w:r>
        <w:t>федеральными законами и законами Воронежской области.</w:t>
      </w:r>
    </w:p>
    <w:bookmarkEnd w:id="42"/>
    <w:p w:rsidR="00000000" w:rsidRDefault="005447AC">
      <w:r>
        <w:t xml:space="preserve">Документы, указанные в </w:t>
      </w:r>
      <w:hyperlink w:anchor="sub_220" w:history="1">
        <w:r>
          <w:rPr>
            <w:rStyle w:val="a4"/>
          </w:rPr>
          <w:t>пунктах 2 - 5</w:t>
        </w:r>
      </w:hyperlink>
      <w:r>
        <w:t xml:space="preserve">, </w:t>
      </w:r>
      <w:hyperlink w:anchor="sub_290" w:history="1">
        <w:r>
          <w:rPr>
            <w:rStyle w:val="a4"/>
          </w:rPr>
          <w:t>9</w:t>
        </w:r>
      </w:hyperlink>
      <w:r>
        <w:t xml:space="preserve"> и </w:t>
      </w:r>
      <w:hyperlink w:anchor="sub_2100" w:history="1">
        <w:r>
          <w:rPr>
            <w:rStyle w:val="a4"/>
          </w:rPr>
          <w:t>10</w:t>
        </w:r>
      </w:hyperlink>
      <w:r>
        <w:t xml:space="preserve"> настоящего Перечня, могут быть представлены гражданином или его законным </w:t>
      </w:r>
      <w:r>
        <w:t>представителем как в подлинниках, так и в копиях, заверенных в установленном порядке. С подлинников таких документов работником органа исполнительной власти Воронежской области (подведомственного данному органу исполнительной власти Воронежской области гос</w:t>
      </w:r>
      <w:r>
        <w:t>ударственного учреждения) или адвокатом снимаются копии, которые ими заверяются, а подлинники документов возвращаются гражданину или его законному представителю.</w:t>
      </w:r>
    </w:p>
    <w:p w:rsidR="00000000" w:rsidRDefault="005447AC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47AC"/>
    <w:rsid w:val="0054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149687.1" TargetMode="External"/><Relationship Id="rId13" Type="http://schemas.openxmlformats.org/officeDocument/2006/relationships/hyperlink" Target="garantF1://18043481.2" TargetMode="External"/><Relationship Id="rId18" Type="http://schemas.openxmlformats.org/officeDocument/2006/relationships/hyperlink" Target="garantF1://12091964.0" TargetMode="External"/><Relationship Id="rId26" Type="http://schemas.openxmlformats.org/officeDocument/2006/relationships/hyperlink" Target="garantF1://18043481.6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91964.2104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8043481.0" TargetMode="External"/><Relationship Id="rId12" Type="http://schemas.openxmlformats.org/officeDocument/2006/relationships/hyperlink" Target="garantF1://18090730.201" TargetMode="External"/><Relationship Id="rId17" Type="http://schemas.openxmlformats.org/officeDocument/2006/relationships/hyperlink" Target="garantF1://18043481.63" TargetMode="External"/><Relationship Id="rId25" Type="http://schemas.openxmlformats.org/officeDocument/2006/relationships/hyperlink" Target="garantF1://18043481.0" TargetMode="External"/><Relationship Id="rId33" Type="http://schemas.openxmlformats.org/officeDocument/2006/relationships/hyperlink" Target="garantF1://1003686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91964.2104" TargetMode="External"/><Relationship Id="rId20" Type="http://schemas.openxmlformats.org/officeDocument/2006/relationships/hyperlink" Target="garantF1://18072671.304" TargetMode="External"/><Relationship Id="rId29" Type="http://schemas.openxmlformats.org/officeDocument/2006/relationships/hyperlink" Target="garantF1://18072671.40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91964.0" TargetMode="External"/><Relationship Id="rId11" Type="http://schemas.openxmlformats.org/officeDocument/2006/relationships/hyperlink" Target="garantF1://72880846.1" TargetMode="External"/><Relationship Id="rId24" Type="http://schemas.openxmlformats.org/officeDocument/2006/relationships/hyperlink" Target="garantF1://12091964.0" TargetMode="External"/><Relationship Id="rId32" Type="http://schemas.openxmlformats.org/officeDocument/2006/relationships/hyperlink" Target="garantF1://18081350.260" TargetMode="External"/><Relationship Id="rId5" Type="http://schemas.openxmlformats.org/officeDocument/2006/relationships/hyperlink" Target="garantF1://18049687.0" TargetMode="External"/><Relationship Id="rId15" Type="http://schemas.openxmlformats.org/officeDocument/2006/relationships/hyperlink" Target="garantF1://12091964.0" TargetMode="External"/><Relationship Id="rId23" Type="http://schemas.openxmlformats.org/officeDocument/2006/relationships/hyperlink" Target="garantF1://18043481.63" TargetMode="External"/><Relationship Id="rId28" Type="http://schemas.openxmlformats.org/officeDocument/2006/relationships/hyperlink" Target="garantF1://18043481.666" TargetMode="External"/><Relationship Id="rId10" Type="http://schemas.openxmlformats.org/officeDocument/2006/relationships/hyperlink" Target="garantF1://18043481.0" TargetMode="External"/><Relationship Id="rId19" Type="http://schemas.openxmlformats.org/officeDocument/2006/relationships/hyperlink" Target="garantF1://18043481.0" TargetMode="External"/><Relationship Id="rId31" Type="http://schemas.openxmlformats.org/officeDocument/2006/relationships/hyperlink" Target="garantF1://18063077.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964.0" TargetMode="External"/><Relationship Id="rId14" Type="http://schemas.openxmlformats.org/officeDocument/2006/relationships/hyperlink" Target="garantF1://18043481.6" TargetMode="External"/><Relationship Id="rId22" Type="http://schemas.openxmlformats.org/officeDocument/2006/relationships/hyperlink" Target="garantF1://18043481.63" TargetMode="External"/><Relationship Id="rId27" Type="http://schemas.openxmlformats.org/officeDocument/2006/relationships/hyperlink" Target="garantF1://18043481.663" TargetMode="External"/><Relationship Id="rId30" Type="http://schemas.openxmlformats.org/officeDocument/2006/relationships/hyperlink" Target="garantF1://18000021.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2805</Words>
  <Characters>15992</Characters>
  <Application>Microsoft Office Word</Application>
  <DocSecurity>4</DocSecurity>
  <Lines>133</Lines>
  <Paragraphs>37</Paragraphs>
  <ScaleCrop>false</ScaleCrop>
  <Company>НПП "Гарант-Сервис"</Company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2020-03-25T13:20:00Z</dcterms:created>
  <dcterms:modified xsi:type="dcterms:W3CDTF">2020-03-25T13:20:00Z</dcterms:modified>
</cp:coreProperties>
</file>